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FC4" w:rsidRDefault="001A277B" w:rsidP="00551FC4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78298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С</w:t>
      </w:r>
      <w:r w:rsidR="00551FC4">
        <w:rPr>
          <w:rFonts w:ascii="Times New Roman" w:hAnsi="Times New Roman" w:cs="Times New Roman"/>
          <w:b/>
          <w:sz w:val="28"/>
          <w:lang w:val="ru-RU"/>
        </w:rPr>
        <w:t>ОО</w:t>
      </w:r>
    </w:p>
    <w:p w:rsidR="00551FC4" w:rsidRDefault="00551FC4" w:rsidP="00551FC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551FC4" w:rsidRDefault="00551FC4" w:rsidP="00551FC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551FC4" w:rsidRPr="00684277" w:rsidRDefault="00551FC4" w:rsidP="00551FC4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551FC4" w:rsidRPr="00684277" w:rsidRDefault="00551FC4" w:rsidP="00551FC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551FC4" w:rsidRPr="00D35F6B" w:rsidRDefault="00551FC4" w:rsidP="00551FC4">
      <w:pPr>
        <w:spacing w:after="0" w:line="360" w:lineRule="auto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51FC4" w:rsidRDefault="00551FC4" w:rsidP="00551FC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НА УРОВЕНЬ </w:t>
      </w:r>
      <w:r w:rsidR="001A277B">
        <w:rPr>
          <w:rFonts w:ascii="Times New Roman" w:hAnsi="Times New Roman"/>
          <w:b/>
          <w:color w:val="000000"/>
          <w:sz w:val="28"/>
          <w:lang w:val="ru-RU"/>
        </w:rPr>
        <w:t>СРЕДНЕГО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ОБЩЕГО ОБРАЗРОВАНИЯ</w:t>
      </w:r>
    </w:p>
    <w:p w:rsidR="00551FC4" w:rsidRPr="00551FC4" w:rsidRDefault="00551FC4" w:rsidP="00551FC4">
      <w:pPr>
        <w:spacing w:after="0" w:line="408" w:lineRule="auto"/>
        <w:ind w:left="120"/>
        <w:jc w:val="center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51FC4">
        <w:rPr>
          <w:rFonts w:ascii="Times New Roman" w:hAnsi="Times New Roman"/>
          <w:color w:val="000000"/>
          <w:sz w:val="28"/>
          <w:lang w:val="ru-RU"/>
        </w:rPr>
        <w:t xml:space="preserve"> 3777511)</w:t>
      </w:r>
    </w:p>
    <w:p w:rsidR="00551FC4" w:rsidRPr="00551FC4" w:rsidRDefault="00551FC4" w:rsidP="00551FC4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551FC4">
        <w:rPr>
          <w:rFonts w:ascii="Times New Roman" w:hAnsi="Times New Roman"/>
          <w:b/>
          <w:color w:val="000000"/>
          <w:sz w:val="28"/>
          <w:lang w:val="ru-RU"/>
        </w:rPr>
        <w:t>«Алгебра и начала математического анализа. Базовый уровень»</w:t>
      </w:r>
    </w:p>
    <w:p w:rsidR="00551FC4" w:rsidRPr="00D35F6B" w:rsidRDefault="00551FC4" w:rsidP="00551FC4">
      <w:pPr>
        <w:spacing w:after="0" w:line="360" w:lineRule="auto"/>
        <w:jc w:val="center"/>
        <w:rPr>
          <w:lang w:val="ru-RU"/>
        </w:rPr>
      </w:pPr>
      <w:bookmarkStart w:id="1" w:name="_GoBack"/>
      <w:bookmarkEnd w:id="1"/>
    </w:p>
    <w:p w:rsidR="00551FC4" w:rsidRPr="00D35F6B" w:rsidRDefault="00551FC4" w:rsidP="00551FC4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10-11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551FC4" w:rsidRPr="00D35F6B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Pr="00D35F6B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Pr="00D35F6B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Pr="00D35F6B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Pr="00D35F6B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Default="00551FC4" w:rsidP="00551FC4">
      <w:pPr>
        <w:spacing w:after="0" w:line="360" w:lineRule="auto"/>
        <w:jc w:val="center"/>
        <w:rPr>
          <w:lang w:val="ru-RU"/>
        </w:rPr>
      </w:pPr>
    </w:p>
    <w:p w:rsidR="00551FC4" w:rsidRPr="00535AAA" w:rsidRDefault="00551FC4" w:rsidP="00551FC4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BA146F" w:rsidRPr="00551FC4" w:rsidRDefault="00BA146F">
      <w:pPr>
        <w:rPr>
          <w:lang w:val="ru-RU"/>
        </w:rPr>
        <w:sectPr w:rsidR="00BA146F" w:rsidRPr="00551FC4">
          <w:pgSz w:w="11906" w:h="16383"/>
          <w:pgMar w:top="1134" w:right="850" w:bottom="1134" w:left="1701" w:header="720" w:footer="720" w:gutter="0"/>
          <w:cols w:space="720"/>
        </w:sect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2" w:name="block-28578304"/>
      <w:bookmarkEnd w:id="0"/>
      <w:r w:rsidRPr="00551FC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551FC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4" w:name="_Toc118726582"/>
      <w:bookmarkEnd w:id="4"/>
      <w:r w:rsidRPr="00551FC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</w:t>
      </w: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5" w:name="_Toc118726583"/>
      <w:bookmarkEnd w:id="5"/>
      <w:r w:rsidRPr="00551FC4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6" w:name="b50f01e9-13d2-4b13-878a-42de73c52cdd"/>
      <w:r w:rsidRPr="00551FC4">
        <w:rPr>
          <w:rFonts w:ascii="Times New Roman" w:hAnsi="Times New Roman"/>
          <w:color w:val="000000"/>
          <w:sz w:val="28"/>
          <w:lang w:val="ru-RU"/>
        </w:rPr>
        <w:t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</w:t>
      </w:r>
      <w:bookmarkEnd w:id="6"/>
    </w:p>
    <w:p w:rsidR="00BA146F" w:rsidRPr="00551FC4" w:rsidRDefault="00BA146F">
      <w:pPr>
        <w:rPr>
          <w:lang w:val="ru-RU"/>
        </w:rPr>
        <w:sectPr w:rsidR="00BA146F" w:rsidRPr="00551FC4">
          <w:pgSz w:w="11906" w:h="16383"/>
          <w:pgMar w:top="1134" w:right="850" w:bottom="1134" w:left="1701" w:header="720" w:footer="720" w:gutter="0"/>
          <w:cols w:space="720"/>
        </w:sect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7" w:name="block-28578302"/>
      <w:bookmarkEnd w:id="2"/>
      <w:r w:rsidRPr="00551FC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8" w:name="_Toc118726588"/>
      <w:bookmarkEnd w:id="8"/>
      <w:r w:rsidRPr="00551FC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551FC4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>. Чётные и нечётные функции.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51FC4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BA146F" w:rsidRPr="001A277B" w:rsidRDefault="00551FC4">
      <w:pPr>
        <w:spacing w:after="0" w:line="264" w:lineRule="auto"/>
        <w:ind w:firstLine="600"/>
        <w:jc w:val="both"/>
        <w:rPr>
          <w:lang w:val="ru-RU"/>
        </w:rPr>
      </w:pPr>
      <w:r w:rsidRPr="001A277B">
        <w:rPr>
          <w:rFonts w:ascii="Times New Roman" w:hAnsi="Times New Roman"/>
          <w:color w:val="000000"/>
          <w:sz w:val="28"/>
          <w:lang w:val="ru-RU"/>
        </w:rPr>
        <w:t>Первообразная. Таблица первообразных.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BA146F" w:rsidRPr="00551FC4" w:rsidRDefault="00BA146F">
      <w:pPr>
        <w:rPr>
          <w:lang w:val="ru-RU"/>
        </w:rPr>
        <w:sectPr w:rsidR="00BA146F" w:rsidRPr="00551FC4">
          <w:pgSz w:w="11906" w:h="16383"/>
          <w:pgMar w:top="1134" w:right="850" w:bottom="1134" w:left="1701" w:header="720" w:footer="720" w:gutter="0"/>
          <w:cols w:space="720"/>
        </w:sect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9" w:name="block-28578303"/>
      <w:bookmarkEnd w:id="7"/>
      <w:r w:rsidRPr="00551FC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и предметных образовательных результатов: 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bookmarkStart w:id="10" w:name="_Toc73394992"/>
      <w:bookmarkEnd w:id="10"/>
      <w:r w:rsidRPr="00551FC4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BA146F" w:rsidRPr="00551FC4" w:rsidRDefault="00551FC4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11" w:name="_Toc118726579"/>
      <w:bookmarkEnd w:id="11"/>
      <w:r w:rsidRPr="00551FC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551FC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551FC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551FC4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551FC4">
        <w:rPr>
          <w:rFonts w:ascii="Times New Roman" w:hAnsi="Times New Roman"/>
          <w:color w:val="000000"/>
          <w:sz w:val="28"/>
          <w:lang w:val="ru-RU"/>
        </w:rPr>
        <w:t>.</w:t>
      </w:r>
    </w:p>
    <w:p w:rsidR="00BA146F" w:rsidRDefault="00551F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A146F" w:rsidRPr="00551FC4" w:rsidRDefault="00551F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BA146F" w:rsidRPr="00551FC4" w:rsidRDefault="00551F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BA146F" w:rsidRPr="00551FC4" w:rsidRDefault="00551F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BA146F" w:rsidRPr="00551FC4" w:rsidRDefault="00551F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A146F" w:rsidRPr="00551FC4" w:rsidRDefault="00551F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BA146F" w:rsidRPr="00551FC4" w:rsidRDefault="00551FC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A146F" w:rsidRDefault="00551F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A146F" w:rsidRPr="00551FC4" w:rsidRDefault="00551F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BA146F" w:rsidRPr="00551FC4" w:rsidRDefault="00551F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BA146F" w:rsidRPr="00551FC4" w:rsidRDefault="00551F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A146F" w:rsidRPr="00551FC4" w:rsidRDefault="00551FC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A146F" w:rsidRDefault="00551F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A146F" w:rsidRPr="00551FC4" w:rsidRDefault="00551F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BA146F" w:rsidRPr="00551FC4" w:rsidRDefault="00551F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BA146F" w:rsidRPr="00551FC4" w:rsidRDefault="00551F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BA146F" w:rsidRPr="00551FC4" w:rsidRDefault="00551FC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2) 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551FC4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551FC4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BA146F" w:rsidRDefault="00551F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A146F" w:rsidRPr="00551FC4" w:rsidRDefault="00551F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BA146F" w:rsidRPr="00551FC4" w:rsidRDefault="00551F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BA146F" w:rsidRPr="00551FC4" w:rsidRDefault="00551FC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BA146F" w:rsidRDefault="00551F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A146F" w:rsidRPr="00551FC4" w:rsidRDefault="00551F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BA146F" w:rsidRPr="00551FC4" w:rsidRDefault="00551FC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551FC4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551FC4">
        <w:rPr>
          <w:rFonts w:ascii="Times New Roman" w:hAnsi="Times New Roman"/>
          <w:color w:val="000000"/>
          <w:sz w:val="28"/>
          <w:lang w:val="ru-RU"/>
        </w:rPr>
        <w:t>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A146F" w:rsidRDefault="00551FC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BA146F" w:rsidRPr="00551FC4" w:rsidRDefault="00551F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BA146F" w:rsidRPr="00551FC4" w:rsidRDefault="00551F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BA146F" w:rsidRPr="00551FC4" w:rsidRDefault="00551FC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12" w:name="_Toc118726585"/>
      <w:bookmarkEnd w:id="12"/>
      <w:r w:rsidRPr="00551FC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551FC4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551FC4">
        <w:rPr>
          <w:rFonts w:ascii="Times New Roman" w:hAnsi="Times New Roman"/>
          <w:color w:val="000000"/>
          <w:sz w:val="28"/>
          <w:lang w:val="ru-RU"/>
        </w:rPr>
        <w:t>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left="120"/>
        <w:jc w:val="both"/>
        <w:rPr>
          <w:lang w:val="ru-RU"/>
        </w:rPr>
      </w:pPr>
      <w:bookmarkStart w:id="13" w:name="_Toc118726586"/>
      <w:bookmarkEnd w:id="13"/>
      <w:r w:rsidRPr="00551FC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A146F" w:rsidRPr="00551FC4" w:rsidRDefault="00BA146F">
      <w:pPr>
        <w:spacing w:after="0" w:line="264" w:lineRule="auto"/>
        <w:ind w:left="120"/>
        <w:jc w:val="both"/>
        <w:rPr>
          <w:lang w:val="ru-RU"/>
        </w:rPr>
      </w:pP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551FC4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lastRenderedPageBreak/>
        <w:t>Находить первообразные элементарных функций; вычислять интеграл по формуле Ньютона–Лейбница.</w:t>
      </w:r>
    </w:p>
    <w:p w:rsidR="00BA146F" w:rsidRPr="00551FC4" w:rsidRDefault="00551FC4">
      <w:pPr>
        <w:spacing w:after="0" w:line="264" w:lineRule="auto"/>
        <w:ind w:firstLine="600"/>
        <w:jc w:val="both"/>
        <w:rPr>
          <w:lang w:val="ru-RU"/>
        </w:rPr>
      </w:pPr>
      <w:r w:rsidRPr="00551FC4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BA146F" w:rsidRPr="00551FC4" w:rsidRDefault="00BA146F">
      <w:pPr>
        <w:rPr>
          <w:lang w:val="ru-RU"/>
        </w:rPr>
        <w:sectPr w:rsidR="00BA146F" w:rsidRPr="00551FC4">
          <w:pgSz w:w="11906" w:h="16383"/>
          <w:pgMar w:top="1134" w:right="850" w:bottom="1134" w:left="1701" w:header="720" w:footer="720" w:gutter="0"/>
          <w:cols w:space="720"/>
        </w:sectPr>
      </w:pPr>
    </w:p>
    <w:p w:rsidR="00BA146F" w:rsidRDefault="00551FC4">
      <w:pPr>
        <w:spacing w:after="0"/>
        <w:ind w:left="120"/>
      </w:pPr>
      <w:bookmarkStart w:id="14" w:name="block-28578299"/>
      <w:bookmarkEnd w:id="9"/>
      <w:r w:rsidRPr="00551FC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A146F" w:rsidRDefault="00551F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BA146F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46F" w:rsidRDefault="00BA146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46F" w:rsidRDefault="00BA146F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46F" w:rsidRDefault="00BA146F"/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тригонометрии.Тригонометрические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46F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/>
        </w:tc>
      </w:tr>
    </w:tbl>
    <w:p w:rsidR="00BA146F" w:rsidRDefault="00BA146F">
      <w:pPr>
        <w:sectPr w:rsidR="00BA14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46F" w:rsidRDefault="00551F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BA146F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46F" w:rsidRDefault="00BA146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46F" w:rsidRDefault="00BA146F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146F" w:rsidRDefault="00BA146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146F" w:rsidRDefault="00BA146F"/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>
            <w:pPr>
              <w:spacing w:after="0"/>
              <w:ind w:left="135"/>
            </w:pPr>
          </w:p>
        </w:tc>
      </w:tr>
      <w:tr w:rsidR="00BA146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146F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BA146F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BA146F" w:rsidRDefault="00BA146F"/>
        </w:tc>
      </w:tr>
    </w:tbl>
    <w:p w:rsidR="00BA146F" w:rsidRDefault="00BA146F">
      <w:pPr>
        <w:sectPr w:rsidR="00BA14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46F" w:rsidRDefault="00551FC4">
      <w:pPr>
        <w:spacing w:after="0"/>
        <w:ind w:left="120"/>
      </w:pPr>
      <w:bookmarkStart w:id="15" w:name="block-28578300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A146F" w:rsidRDefault="00551F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22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6120"/>
        <w:gridCol w:w="1209"/>
        <w:gridCol w:w="1841"/>
        <w:gridCol w:w="1910"/>
        <w:gridCol w:w="2221"/>
      </w:tblGrid>
      <w:tr w:rsidR="00551FC4" w:rsidTr="00551FC4">
        <w:trPr>
          <w:trHeight w:val="144"/>
          <w:tblCellSpacing w:w="20" w:type="nil"/>
        </w:trPr>
        <w:tc>
          <w:tcPr>
            <w:tcW w:w="9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6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FC4" w:rsidRDefault="00551FC4"/>
        </w:tc>
        <w:tc>
          <w:tcPr>
            <w:tcW w:w="612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FC4" w:rsidRDefault="00551FC4"/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FC4" w:rsidRDefault="00551FC4"/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Эйлера―Венна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"Формулы тригонометрии.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120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 w:rsidP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ind w:left="135"/>
            </w:pPr>
          </w:p>
        </w:tc>
      </w:tr>
    </w:tbl>
    <w:p w:rsidR="00BA146F" w:rsidRDefault="00BA146F">
      <w:pPr>
        <w:sectPr w:rsidR="00BA146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146F" w:rsidRDefault="00551FC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7"/>
        <w:gridCol w:w="5802"/>
        <w:gridCol w:w="1191"/>
        <w:gridCol w:w="1841"/>
        <w:gridCol w:w="1910"/>
        <w:gridCol w:w="2221"/>
      </w:tblGrid>
      <w:tr w:rsidR="00551FC4" w:rsidTr="00551FC4">
        <w:trPr>
          <w:trHeight w:val="144"/>
          <w:tblCellSpacing w:w="20" w:type="nil"/>
        </w:trPr>
        <w:tc>
          <w:tcPr>
            <w:tcW w:w="8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5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FC4" w:rsidRDefault="00551FC4"/>
        </w:tc>
        <w:tc>
          <w:tcPr>
            <w:tcW w:w="588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FC4" w:rsidRDefault="00551FC4"/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51FC4" w:rsidRDefault="00551FC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51FC4" w:rsidRDefault="00551FC4"/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"Логарифмическая функция. Логарифмические уравнения и </w:t>
            </w:r>
            <w:proofErr w:type="spellStart"/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неравенства.Тригонометрические</w:t>
            </w:r>
            <w:proofErr w:type="spellEnd"/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функции и их </w:t>
            </w:r>
            <w:proofErr w:type="spellStart"/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графики.Тригонометрические</w:t>
            </w:r>
            <w:proofErr w:type="spellEnd"/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неравенства"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"Производная.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"Интеграл и его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>
            <w:pPr>
              <w:spacing w:after="0"/>
              <w:ind w:left="135"/>
            </w:pPr>
          </w:p>
        </w:tc>
      </w:tr>
      <w:tr w:rsidR="00551FC4" w:rsidTr="00551FC4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889" w:type="dxa"/>
            <w:tcMar>
              <w:top w:w="50" w:type="dxa"/>
              <w:left w:w="100" w:type="dxa"/>
            </w:tcMar>
            <w:vAlign w:val="center"/>
          </w:tcPr>
          <w:p w:rsidR="00551FC4" w:rsidRPr="00551FC4" w:rsidRDefault="00551FC4" w:rsidP="00551FC4">
            <w:pPr>
              <w:spacing w:after="0"/>
              <w:ind w:left="135"/>
              <w:rPr>
                <w:lang w:val="ru-RU"/>
              </w:rPr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ind w:left="135"/>
              <w:jc w:val="center"/>
            </w:pPr>
            <w:r w:rsidRPr="00551F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551FC4" w:rsidRDefault="00551FC4" w:rsidP="00551FC4">
            <w:pPr>
              <w:spacing w:after="0"/>
              <w:ind w:left="135"/>
            </w:pPr>
          </w:p>
        </w:tc>
      </w:tr>
    </w:tbl>
    <w:p w:rsidR="00BA146F" w:rsidRDefault="00BA146F">
      <w:pPr>
        <w:sectPr w:rsidR="00BA146F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5"/>
    <w:p w:rsidR="00551FC4" w:rsidRPr="00551FC4" w:rsidRDefault="00551FC4">
      <w:pPr>
        <w:rPr>
          <w:lang w:val="ru-RU"/>
        </w:rPr>
      </w:pPr>
    </w:p>
    <w:sectPr w:rsidR="00551FC4" w:rsidRPr="00551FC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1527B5"/>
    <w:multiLevelType w:val="multilevel"/>
    <w:tmpl w:val="FB4ADB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CC32D1E"/>
    <w:multiLevelType w:val="multilevel"/>
    <w:tmpl w:val="31FA8F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EE4417E"/>
    <w:multiLevelType w:val="multilevel"/>
    <w:tmpl w:val="8C52B2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6716753"/>
    <w:multiLevelType w:val="multilevel"/>
    <w:tmpl w:val="5866AB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80356F8"/>
    <w:multiLevelType w:val="multilevel"/>
    <w:tmpl w:val="870EBB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E31C02"/>
    <w:multiLevelType w:val="multilevel"/>
    <w:tmpl w:val="5732A8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46F"/>
    <w:rsid w:val="001A277B"/>
    <w:rsid w:val="00551FC4"/>
    <w:rsid w:val="00791DF6"/>
    <w:rsid w:val="00BA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716C9"/>
  <w15:docId w15:val="{718C131F-A1BF-49BC-B244-518D8D7BE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6045</Words>
  <Characters>34460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2023-10-20T20:16:00Z</dcterms:created>
  <dcterms:modified xsi:type="dcterms:W3CDTF">2023-10-20T21:01:00Z</dcterms:modified>
</cp:coreProperties>
</file>